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276" w:lineRule="auto"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  <w:r>
        <w:rPr>
          <w:rFonts w:hint="eastAsia" w:cs=".PingFang SC Regular" w:asciiTheme="minorEastAsia" w:hAnsiTheme="minorEastAsia" w:eastAsiaTheme="minorEastAsia"/>
          <w:sz w:val="24"/>
          <w:szCs w:val="24"/>
        </w:rPr>
        <w:t xml:space="preserve">附件1：    </w:t>
      </w:r>
    </w:p>
    <w:p>
      <w:pPr>
        <w:widowControl/>
        <w:autoSpaceDE w:val="0"/>
        <w:autoSpaceDN w:val="0"/>
        <w:adjustRightInd w:val="0"/>
        <w:spacing w:line="276" w:lineRule="auto"/>
        <w:jc w:val="center"/>
        <w:rPr>
          <w:rFonts w:cs=".PingFang SC Regular" w:asciiTheme="minorEastAsia" w:hAnsiTheme="minorEastAsia" w:eastAsiaTheme="minorEastAsia"/>
          <w:b/>
          <w:sz w:val="36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36"/>
          <w:szCs w:val="24"/>
        </w:rPr>
        <w:t>阿里巴巴跨境电商</w:t>
      </w:r>
      <w:r>
        <w:rPr>
          <w:rFonts w:hint="eastAsia" w:cs=".PingFang SC Regular" w:asciiTheme="minorEastAsia" w:hAnsiTheme="minorEastAsia" w:eastAsiaTheme="minorEastAsia"/>
          <w:b/>
          <w:sz w:val="36"/>
          <w:szCs w:val="24"/>
          <w:lang w:eastAsia="zh-CN"/>
        </w:rPr>
        <w:t>经济管理</w:t>
      </w:r>
      <w:r>
        <w:rPr>
          <w:rFonts w:hint="eastAsia" w:cs=".PingFang SC Regular" w:asciiTheme="minorEastAsia" w:hAnsiTheme="minorEastAsia" w:eastAsiaTheme="minorEastAsia"/>
          <w:b/>
          <w:sz w:val="36"/>
          <w:szCs w:val="24"/>
        </w:rPr>
        <w:t>学院学生面试报名表</w:t>
      </w:r>
    </w:p>
    <w:tbl>
      <w:tblPr>
        <w:tblStyle w:val="3"/>
        <w:tblW w:w="102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540"/>
        <w:gridCol w:w="180"/>
        <w:gridCol w:w="720"/>
        <w:gridCol w:w="180"/>
        <w:gridCol w:w="1080"/>
        <w:gridCol w:w="540"/>
        <w:gridCol w:w="540"/>
        <w:gridCol w:w="180"/>
        <w:gridCol w:w="1260"/>
        <w:gridCol w:w="180"/>
        <w:gridCol w:w="36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姓名：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性别：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出生年月：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学历：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照片张贴处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户籍所在地：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现居住地：</w:t>
            </w:r>
          </w:p>
        </w:tc>
        <w:tc>
          <w:tcPr>
            <w:tcW w:w="16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应聘岗位：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英语程度：</w:t>
            </w:r>
          </w:p>
        </w:tc>
        <w:tc>
          <w:tcPr>
            <w:tcW w:w="16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联系QQ：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微信号：</w:t>
            </w:r>
          </w:p>
        </w:tc>
        <w:tc>
          <w:tcPr>
            <w:tcW w:w="16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评价内容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评价要素</w:t>
            </w:r>
          </w:p>
        </w:tc>
        <w:tc>
          <w:tcPr>
            <w:tcW w:w="63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评价等级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较差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一般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较好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个人基本  素质评价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仪容仪表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语言表达能力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道德品质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亲和力和感染力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诚实度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时间观念和纪律观念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应变能力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思维逻辑性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自我认识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学习能力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相关学习经历专业知识</w:t>
            </w:r>
          </w:p>
        </w:tc>
        <w:tc>
          <w:tcPr>
            <w:tcW w:w="57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相关学习经历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有◎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无◎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640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64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64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就业稳定性，发展潜力</w:t>
            </w:r>
          </w:p>
        </w:tc>
        <w:tc>
          <w:tcPr>
            <w:tcW w:w="6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所具备专业知识、工作技能与招聘岗位是否吻合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　是◎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否◎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6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初试人员评价签字：</w:t>
            </w:r>
          </w:p>
        </w:tc>
        <w:tc>
          <w:tcPr>
            <w:tcW w:w="36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.PingFang SC Regular" w:asciiTheme="minorEastAsia" w:hAnsiTheme="minorEastAsia" w:eastAsiaTheme="minorEastAsia"/>
                <w:sz w:val="24"/>
                <w:szCs w:val="24"/>
              </w:rPr>
              <w:t>复试人员评价签字：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6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cs=".PingFang SC Regular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276" w:lineRule="auto"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  <w:r>
        <w:rPr>
          <w:rFonts w:hint="eastAsia" w:cs=".PingFang SC Regular" w:asciiTheme="minorEastAsia" w:hAnsiTheme="minorEastAsia" w:eastAsiaTheme="minorEastAsia"/>
          <w:sz w:val="24"/>
          <w:szCs w:val="24"/>
        </w:rPr>
        <w:t>附件2：</w:t>
      </w:r>
    </w:p>
    <w:p>
      <w:pPr>
        <w:widowControl/>
        <w:autoSpaceDE w:val="0"/>
        <w:autoSpaceDN w:val="0"/>
        <w:adjustRightInd w:val="0"/>
        <w:spacing w:before="240" w:beforeLines="100" w:after="240" w:afterLines="100" w:line="276" w:lineRule="auto"/>
        <w:jc w:val="center"/>
        <w:rPr>
          <w:rFonts w:cs=".PingFang SC Regular" w:asciiTheme="minorEastAsia" w:hAnsiTheme="minorEastAsia" w:eastAsiaTheme="minorEastAsia"/>
          <w:b/>
          <w:sz w:val="36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36"/>
          <w:szCs w:val="24"/>
        </w:rPr>
        <w:t>阿里巴巴跨境电商学生面试要求</w:t>
      </w:r>
    </w:p>
    <w:p>
      <w:pPr>
        <w:widowControl/>
        <w:autoSpaceDE w:val="0"/>
        <w:autoSpaceDN w:val="0"/>
        <w:adjustRightInd w:val="0"/>
        <w:spacing w:line="360" w:lineRule="auto"/>
        <w:ind w:firstLine="606" w:firstLineChars="200"/>
        <w:jc w:val="left"/>
        <w:rPr>
          <w:rFonts w:cs=".PingFang SC Regular" w:asciiTheme="minorEastAsia" w:hAnsiTheme="minorEastAsia" w:eastAsiaTheme="minorEastAsia"/>
          <w:sz w:val="28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28"/>
          <w:szCs w:val="24"/>
        </w:rPr>
        <w:t>面试对象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：在线参加且已通过百城千校线上跨境电商初级人才认证考试，且有意向进入到跨境电商企业就业</w:t>
      </w:r>
      <w:r>
        <w:rPr>
          <w:rFonts w:hint="eastAsia" w:cs=".PingFang SC Regular" w:asciiTheme="minorEastAsia" w:hAnsiTheme="minorEastAsia" w:eastAsiaTheme="minorEastAsia"/>
          <w:b/>
          <w:sz w:val="28"/>
          <w:szCs w:val="24"/>
        </w:rPr>
        <w:t>大专以上学历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的学生。专业为商务英语、国际贸易、外语、电子商务</w:t>
      </w:r>
      <w:r>
        <w:rPr>
          <w:rFonts w:hint="eastAsia" w:cs=".PingFang SC Regular" w:asciiTheme="minorEastAsia" w:hAnsiTheme="minorEastAsia" w:eastAsiaTheme="minorEastAsia"/>
          <w:sz w:val="28"/>
          <w:szCs w:val="24"/>
          <w:lang w:eastAsia="zh-CN"/>
        </w:rPr>
        <w:t>、物流、管理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等专业，英语四级或以上，或有外贸英语基础的学生。</w:t>
      </w:r>
    </w:p>
    <w:p>
      <w:pPr>
        <w:widowControl/>
        <w:autoSpaceDE w:val="0"/>
        <w:autoSpaceDN w:val="0"/>
        <w:adjustRightInd w:val="0"/>
        <w:spacing w:line="360" w:lineRule="auto"/>
        <w:ind w:firstLine="606" w:firstLineChars="200"/>
        <w:jc w:val="left"/>
        <w:rPr>
          <w:rFonts w:cs=".PingFang SC Regular" w:asciiTheme="minorEastAsia" w:hAnsiTheme="minorEastAsia" w:eastAsiaTheme="minorEastAsia"/>
          <w:sz w:val="28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28"/>
          <w:szCs w:val="24"/>
        </w:rPr>
        <w:t>面试形式：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远程电话语音或视频</w:t>
      </w:r>
    </w:p>
    <w:p>
      <w:pPr>
        <w:widowControl/>
        <w:autoSpaceDE w:val="0"/>
        <w:autoSpaceDN w:val="0"/>
        <w:adjustRightInd w:val="0"/>
        <w:spacing w:line="360" w:lineRule="auto"/>
        <w:ind w:firstLine="606" w:firstLineChars="200"/>
        <w:jc w:val="left"/>
        <w:rPr>
          <w:rFonts w:cs=".PingFang SC Regular" w:asciiTheme="minorEastAsia" w:hAnsiTheme="minorEastAsia" w:eastAsiaTheme="minorEastAsia"/>
          <w:sz w:val="28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28"/>
          <w:szCs w:val="24"/>
        </w:rPr>
        <w:t>面试内容：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个人基本表达，英语口语基础，学习能力，性格，发展潜力等</w:t>
      </w:r>
    </w:p>
    <w:p>
      <w:pPr>
        <w:widowControl/>
        <w:autoSpaceDE w:val="0"/>
        <w:autoSpaceDN w:val="0"/>
        <w:adjustRightInd w:val="0"/>
        <w:spacing w:line="360" w:lineRule="auto"/>
        <w:ind w:firstLine="606" w:firstLineChars="200"/>
        <w:jc w:val="left"/>
        <w:rPr>
          <w:rFonts w:cs=".PingFang SC Regular" w:asciiTheme="minorEastAsia" w:hAnsiTheme="minorEastAsia" w:eastAsiaTheme="minorEastAsia"/>
          <w:sz w:val="28"/>
          <w:szCs w:val="24"/>
        </w:rPr>
      </w:pPr>
      <w:r>
        <w:rPr>
          <w:rFonts w:hint="eastAsia" w:cs=".PingFang SC Regular" w:asciiTheme="minorEastAsia" w:hAnsiTheme="minorEastAsia" w:eastAsiaTheme="minorEastAsia"/>
          <w:b/>
          <w:sz w:val="28"/>
          <w:szCs w:val="24"/>
        </w:rPr>
        <w:t>面试时间：</w:t>
      </w:r>
      <w:r>
        <w:rPr>
          <w:rFonts w:hint="eastAsia" w:cs=".PingFang SC Regular" w:asciiTheme="minorEastAsia" w:hAnsiTheme="minorEastAsia" w:eastAsiaTheme="minorEastAsia"/>
          <w:sz w:val="28"/>
          <w:szCs w:val="24"/>
        </w:rPr>
        <w:t>阿里巴巴服务商宇森教育收到面试报名表后一周内安排，具体面试时间提前一天短信通知，面试结束后一周内短信通知面试结果。</w:t>
      </w:r>
    </w:p>
    <w:p>
      <w:pPr>
        <w:widowControl/>
        <w:jc w:val="left"/>
        <w:rPr>
          <w:rFonts w:cs=".PingFang SC Regular"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.PingFang SC Regular">
    <w:altName w:val="微软雅黑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55"/>
    <w:rsid w:val="00000EBF"/>
    <w:rsid w:val="00030B68"/>
    <w:rsid w:val="00077F55"/>
    <w:rsid w:val="000F585B"/>
    <w:rsid w:val="00111F9C"/>
    <w:rsid w:val="00132A54"/>
    <w:rsid w:val="001427B9"/>
    <w:rsid w:val="00143242"/>
    <w:rsid w:val="0017029B"/>
    <w:rsid w:val="00182CDC"/>
    <w:rsid w:val="00185F76"/>
    <w:rsid w:val="001B22F8"/>
    <w:rsid w:val="0023370A"/>
    <w:rsid w:val="0025290B"/>
    <w:rsid w:val="00254C26"/>
    <w:rsid w:val="002873D8"/>
    <w:rsid w:val="003350F3"/>
    <w:rsid w:val="0038585E"/>
    <w:rsid w:val="00421263"/>
    <w:rsid w:val="004B06E0"/>
    <w:rsid w:val="00581276"/>
    <w:rsid w:val="005F56E9"/>
    <w:rsid w:val="00607FA1"/>
    <w:rsid w:val="00635E55"/>
    <w:rsid w:val="006A1704"/>
    <w:rsid w:val="006C1E7A"/>
    <w:rsid w:val="006C4B3B"/>
    <w:rsid w:val="00791C8F"/>
    <w:rsid w:val="007D5B99"/>
    <w:rsid w:val="007F74ED"/>
    <w:rsid w:val="00811313"/>
    <w:rsid w:val="008203AC"/>
    <w:rsid w:val="008479A9"/>
    <w:rsid w:val="00896B13"/>
    <w:rsid w:val="008F0929"/>
    <w:rsid w:val="008F1B0C"/>
    <w:rsid w:val="00935DFE"/>
    <w:rsid w:val="009E06DE"/>
    <w:rsid w:val="00A45D04"/>
    <w:rsid w:val="00A65BF3"/>
    <w:rsid w:val="00A84E2E"/>
    <w:rsid w:val="00AE0112"/>
    <w:rsid w:val="00AF1EFC"/>
    <w:rsid w:val="00B40764"/>
    <w:rsid w:val="00B468A3"/>
    <w:rsid w:val="00C907E6"/>
    <w:rsid w:val="00D03131"/>
    <w:rsid w:val="00D475B2"/>
    <w:rsid w:val="00D521BB"/>
    <w:rsid w:val="00D55359"/>
    <w:rsid w:val="00DE6C6C"/>
    <w:rsid w:val="00E14219"/>
    <w:rsid w:val="05171FCE"/>
    <w:rsid w:val="05A96172"/>
    <w:rsid w:val="08697718"/>
    <w:rsid w:val="08B309A7"/>
    <w:rsid w:val="13BC7618"/>
    <w:rsid w:val="14070BA2"/>
    <w:rsid w:val="17BB2E8D"/>
    <w:rsid w:val="1FD4028A"/>
    <w:rsid w:val="28B31112"/>
    <w:rsid w:val="2CA92768"/>
    <w:rsid w:val="2EC45A47"/>
    <w:rsid w:val="37ED29E1"/>
    <w:rsid w:val="3B337CBD"/>
    <w:rsid w:val="3E5827E1"/>
    <w:rsid w:val="3E5C7E9E"/>
    <w:rsid w:val="3E5E1EEA"/>
    <w:rsid w:val="3E6F621D"/>
    <w:rsid w:val="40B269E5"/>
    <w:rsid w:val="45BE5A65"/>
    <w:rsid w:val="46F706A6"/>
    <w:rsid w:val="48A62A4A"/>
    <w:rsid w:val="4DDE7915"/>
    <w:rsid w:val="4DF55D56"/>
    <w:rsid w:val="54F740B1"/>
    <w:rsid w:val="57BD4899"/>
    <w:rsid w:val="5BD64593"/>
    <w:rsid w:val="5EF536B3"/>
    <w:rsid w:val="69FD2207"/>
    <w:rsid w:val="718D7167"/>
    <w:rsid w:val="749F14A7"/>
    <w:rsid w:val="794F5A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0"/>
      <w:sz w:val="20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</Words>
  <Characters>1508</Characters>
  <Lines>12</Lines>
  <Paragraphs>3</Paragraphs>
  <ScaleCrop>false</ScaleCrop>
  <LinksUpToDate>false</LinksUpToDate>
  <CharactersWithSpaces>1769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2017-05-02T05:33:00Z</dcterms:created>
  <dc:creator>八蛋 王</dc:creator>
  <cp:lastModifiedBy>Administrator</cp:lastModifiedBy>
  <dcterms:modified xsi:type="dcterms:W3CDTF">2017-05-08T05:07:00Z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